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right="0"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Style w:val="Style11"/>
          <w:rFonts w:eastAsia="Times New Roman" w:cs="Times New Roman"/>
          <w:b/>
          <w:bCs/>
          <w:iCs/>
          <w:caps/>
          <w:color w:val="000000"/>
          <w:sz w:val="18"/>
          <w:szCs w:val="18"/>
          <w:lang w:val="uk-UA" w:eastAsia="ru-RU" w:bidi="ar-SA"/>
        </w:rPr>
        <w:t xml:space="preserve"> </w:t>
      </w:r>
      <w:r>
        <w:rPr>
          <w:rStyle w:val="Style11"/>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right="0"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ind w:left="0" w:hanging="0"/>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ind w:left="0" w:hanging="0"/>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ind w:left="0" w:hanging="0"/>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ind w:left="0" w:hanging="0"/>
        <w:rPr/>
      </w:pPr>
      <w:r>
        <w:rPr>
          <w:rStyle w:val="Style11"/>
          <w:rFonts w:eastAsia="Arial" w:cs="Times New Roman"/>
          <w:b/>
          <w:bCs/>
          <w:caps/>
          <w:color w:val="000000"/>
          <w:lang w:val="en-US" w:eastAsia="zh-CN" w:bidi="ar-SA"/>
        </w:rPr>
        <w:t>VІ</w:t>
      </w:r>
      <w:r>
        <w:rPr>
          <w:rStyle w:val="Style11"/>
          <w:rFonts w:eastAsia="Arial" w:cs="Times New Roman"/>
          <w:b/>
          <w:bCs/>
          <w:caps/>
          <w:color w:val="000000"/>
          <w:lang w:val="uk-UA" w:eastAsia="zh-CN" w:bidi="ar-SA"/>
        </w:rPr>
        <w:t xml:space="preserve"> сесія </w:t>
      </w:r>
      <w:r>
        <w:rPr>
          <w:rStyle w:val="Style11"/>
          <w:rFonts w:eastAsia="Arial" w:cs="Times New Roman"/>
          <w:b/>
          <w:bCs/>
          <w:caps/>
          <w:color w:val="000000"/>
          <w:lang w:val="en-US" w:eastAsia="zh-CN" w:bidi="ar-SA"/>
        </w:rPr>
        <w:t>V</w:t>
      </w:r>
      <w:r>
        <w:rPr>
          <w:rStyle w:val="Style11"/>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ind w:left="0" w:hanging="0"/>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Style w:val="Style11"/>
          <w:rFonts w:eastAsia="Times New Roman" w:cs="Calibri"/>
          <w:b/>
          <w:bCs/>
          <w:iCs/>
          <w:color w:val="000000"/>
          <w:lang w:val="uk-UA"/>
        </w:rPr>
        <w:t>18 березня 2021 року                                    м. Зміїв                                               № 347-</w:t>
      </w:r>
      <w:r>
        <w:rPr>
          <w:rStyle w:val="Style11"/>
          <w:rFonts w:cs="Times New Roman"/>
          <w:b/>
          <w:bCs/>
          <w:color w:val="000000"/>
          <w:lang w:val="uk-UA"/>
        </w:rPr>
        <w:t>VІ</w:t>
      </w:r>
      <w:r>
        <w:rPr>
          <w:rStyle w:val="Style11"/>
          <w:rFonts w:cs="Times New Roman"/>
          <w:b/>
          <w:bCs/>
          <w:color w:val="000000"/>
        </w:rPr>
        <w:t>-VIII</w:t>
      </w:r>
    </w:p>
    <w:p>
      <w:pPr>
        <w:pStyle w:val="Normal"/>
        <w:widowControl/>
        <w:shd w:val="clear" w:fill="FFFFFF"/>
        <w:tabs>
          <w:tab w:val="left" w:pos="10235" w:leader="none"/>
        </w:tabs>
        <w:suppressAutoHyphens w:val="false"/>
        <w:ind w:left="0" w:right="3720" w:hanging="0"/>
        <w:jc w:val="center"/>
        <w:rPr>
          <w:rFonts w:eastAsia="Times New Roman" w:cs="Calibri"/>
          <w:iCs/>
          <w:color w:val="000000"/>
          <w:sz w:val="22"/>
          <w:szCs w:val="22"/>
          <w:lang w:val="uk-UA" w:eastAsia="ru-RU"/>
        </w:rPr>
      </w:pPr>
      <w:r>
        <w:rPr>
          <w:rFonts w:eastAsia="Times New Roman" w:cs="Calibri"/>
          <w:iCs/>
          <w:color w:val="000000"/>
          <w:sz w:val="22"/>
          <w:szCs w:val="22"/>
          <w:lang w:val="uk-UA" w:eastAsia="ru-RU"/>
        </w:rPr>
      </w:r>
    </w:p>
    <w:p>
      <w:pPr>
        <w:pStyle w:val="Normal"/>
        <w:widowControl/>
        <w:shd w:val="clear" w:fill="FFFFFF"/>
        <w:tabs>
          <w:tab w:val="left" w:pos="6705" w:leader="none"/>
        </w:tabs>
        <w:ind w:left="0" w:right="3720" w:hanging="0"/>
        <w:jc w:val="both"/>
        <w:rPr>
          <w:rFonts w:eastAsia="Times New Roman" w:cs="Calibri"/>
          <w:iCs/>
          <w:color w:val="000000"/>
          <w:sz w:val="22"/>
          <w:szCs w:val="22"/>
          <w:lang w:val="uk-UA" w:eastAsia="ru-RU"/>
        </w:rPr>
      </w:pPr>
      <w:r>
        <w:rPr>
          <w:rFonts w:eastAsia="Times New Roman" w:cs="Calibri"/>
          <w:iCs/>
          <w:color w:val="000000"/>
          <w:sz w:val="22"/>
          <w:szCs w:val="22"/>
          <w:lang w:val="uk-UA" w:eastAsia="ru-RU"/>
        </w:rPr>
      </w:r>
    </w:p>
    <w:p>
      <w:pPr>
        <w:pStyle w:val="Normal"/>
        <w:widowControl/>
        <w:shd w:val="clear" w:fill="FFFFFF"/>
        <w:tabs>
          <w:tab w:val="left" w:pos="0" w:leader="none"/>
        </w:tabs>
        <w:suppressAutoHyphens w:val="false"/>
        <w:snapToGrid w:val="true"/>
        <w:ind w:left="0" w:right="4275" w:hanging="0"/>
        <w:jc w:val="both"/>
        <w:rPr/>
      </w:pPr>
      <w:r>
        <w:rPr>
          <w:rStyle w:val="Style11"/>
          <w:rFonts w:eastAsia="Times New Roman" w:cs="Times New Roman"/>
          <w:b/>
          <w:bCs/>
          <w:i w:val="false"/>
          <w:iCs/>
          <w:color w:val="000000"/>
          <w:sz w:val="24"/>
          <w:szCs w:val="24"/>
          <w:lang w:val="uk-UA" w:eastAsia="ru-RU" w:bidi="ar-SA"/>
        </w:rPr>
        <w:t xml:space="preserve">Про припинення ТОВ “Комфорт -2007” договору оренди земельної ділянки несільськогосподарського призначення для будівництва і обслуговування будівель торгівлі, що розташована по </w:t>
      </w:r>
      <w:r>
        <w:rPr>
          <w:rStyle w:val="Style11"/>
          <w:rFonts w:eastAsia="Times New Roman" w:cs="Times New Roman"/>
          <w:b/>
          <w:bCs/>
          <w:i w:val="false"/>
          <w:iCs/>
          <w:color w:val="000000"/>
          <w:sz w:val="24"/>
          <w:szCs w:val="24"/>
          <w:lang w:val="uk-UA" w:eastAsia="ru-RU" w:bidi="ar-SA"/>
        </w:rPr>
        <w:t>Х</w:t>
      </w:r>
    </w:p>
    <w:p>
      <w:pPr>
        <w:pStyle w:val="Normal"/>
        <w:widowControl/>
        <w:shd w:val="clear" w:fill="FFFFFF"/>
        <w:tabs>
          <w:tab w:val="left" w:pos="6705" w:leader="none"/>
        </w:tabs>
        <w:suppressAutoHyphens w:val="true"/>
        <w:snapToGrid w:val="true"/>
        <w:ind w:left="0" w:right="3720" w:hanging="0"/>
        <w:jc w:val="both"/>
        <w:rPr>
          <w:rStyle w:val="Style11"/>
          <w:rFonts w:eastAsia="Times New Roman"/>
          <w:bCs/>
          <w:i w:val="false"/>
          <w:i w:val="false"/>
          <w:iCs/>
          <w:color w:val="000000"/>
          <w:sz w:val="24"/>
          <w:szCs w:val="24"/>
          <w:lang w:val="uk-UA" w:eastAsia="ru-RU"/>
        </w:rPr>
      </w:pPr>
      <w:r>
        <w:rPr>
          <w:rFonts w:eastAsia="Times New Roman"/>
          <w:bCs/>
          <w:i w:val="false"/>
          <w:iCs/>
          <w:color w:val="000000"/>
          <w:sz w:val="24"/>
          <w:szCs w:val="24"/>
          <w:lang w:val="uk-UA" w:eastAsia="ru-RU"/>
        </w:rPr>
      </w:r>
    </w:p>
    <w:p>
      <w:pPr>
        <w:pStyle w:val="Normal"/>
        <w:widowControl/>
        <w:shd w:val="clear" w:fill="FFFFFF"/>
        <w:tabs>
          <w:tab w:val="left" w:pos="6705" w:leader="none"/>
        </w:tabs>
        <w:ind w:left="0" w:right="3720" w:hanging="0"/>
        <w:jc w:val="both"/>
        <w:rPr>
          <w:rFonts w:eastAsia="Times New Roman" w:cs="Times New Roman"/>
          <w:iCs/>
          <w:color w:val="000000"/>
          <w:lang w:val="uk-UA" w:eastAsia="ru-RU" w:bidi="ar-SA"/>
        </w:rPr>
      </w:pPr>
      <w:r>
        <w:rPr>
          <w:rFonts w:eastAsia="Times New Roman" w:cs="Times New Roman"/>
          <w:iCs/>
          <w:color w:val="000000"/>
          <w:lang w:val="uk-UA" w:eastAsia="ru-RU" w:bidi="ar-SA"/>
        </w:rPr>
      </w:r>
    </w:p>
    <w:p>
      <w:pPr>
        <w:pStyle w:val="Normal"/>
        <w:widowControl/>
        <w:shd w:val="clear" w:fill="FFFFFF"/>
        <w:tabs>
          <w:tab w:val="left" w:pos="6705" w:leader="none"/>
        </w:tabs>
        <w:ind w:left="0" w:right="3720" w:hanging="0"/>
        <w:jc w:val="both"/>
        <w:rPr>
          <w:rFonts w:ascii="Times New Roman" w:hAnsi="Times New Roman" w:eastAsia="Times New Roman" w:cs="Times New Roman"/>
          <w:lang w:val="uk-UA" w:bidi="ar-SA"/>
        </w:rPr>
      </w:pPr>
      <w:r>
        <w:rPr>
          <w:rFonts w:eastAsia="Times New Roman" w:cs="Times New Roman"/>
          <w:lang w:val="uk-UA" w:bidi="ar-SA"/>
        </w:rPr>
      </w:r>
    </w:p>
    <w:p>
      <w:pPr>
        <w:pStyle w:val="Normal"/>
        <w:widowControl/>
        <w:shd w:val="clear" w:fill="FFFFFF"/>
        <w:suppressAutoHyphens w:val="false"/>
        <w:ind w:left="0" w:right="0" w:firstLine="567"/>
        <w:jc w:val="both"/>
        <w:rPr/>
      </w:pPr>
      <w:r>
        <w:rPr>
          <w:rStyle w:val="Style11"/>
          <w:rFonts w:eastAsia="Times New Roman" w:cs="Times New Roman"/>
          <w:b w:val="false"/>
          <w:bCs w:val="false"/>
          <w:iCs/>
          <w:color w:val="000000"/>
          <w:sz w:val="24"/>
          <w:szCs w:val="24"/>
          <w:lang w:val="uk-UA" w:bidi="ar-SA"/>
        </w:rPr>
        <w:t xml:space="preserve">Розглянувши заяву директора ТОВ “Комфорт-2007” М.Г.Пришляка, ідентифікаційний код юридичної особи: </w:t>
      </w:r>
      <w:r>
        <w:rPr>
          <w:rStyle w:val="Style11"/>
          <w:rFonts w:eastAsia="Times New Roman" w:cs="Times New Roman"/>
          <w:b w:val="false"/>
          <w:bCs w:val="false"/>
          <w:iCs/>
          <w:color w:val="000000"/>
          <w:sz w:val="24"/>
          <w:szCs w:val="24"/>
          <w:lang w:val="uk-UA" w:bidi="ar-SA"/>
        </w:rPr>
        <w:t>Х</w:t>
      </w:r>
      <w:r>
        <w:rPr>
          <w:rStyle w:val="Style11"/>
          <w:rFonts w:eastAsia="Times New Roman" w:cs="Times New Roman"/>
          <w:b w:val="false"/>
          <w:bCs w:val="false"/>
          <w:iCs/>
          <w:color w:val="000000"/>
          <w:sz w:val="24"/>
          <w:szCs w:val="24"/>
          <w:lang w:val="uk-UA" w:bidi="ar-SA"/>
        </w:rPr>
        <w:t xml:space="preserve">, місце знаходження юридичної особи: </w:t>
      </w:r>
      <w:r>
        <w:rPr>
          <w:rStyle w:val="Style11"/>
          <w:rFonts w:eastAsia="Times New Roman" w:cs="Times New Roman"/>
          <w:b w:val="false"/>
          <w:bCs w:val="false"/>
          <w:iCs/>
          <w:color w:val="000000"/>
          <w:sz w:val="24"/>
          <w:szCs w:val="24"/>
          <w:lang w:val="uk-UA" w:bidi="ar-SA"/>
        </w:rPr>
        <w:t>Х</w:t>
      </w:r>
      <w:r>
        <w:rPr>
          <w:rStyle w:val="Style11"/>
          <w:rFonts w:eastAsia="Times New Roman" w:cs="Times New Roman"/>
          <w:b w:val="false"/>
          <w:bCs w:val="false"/>
          <w:iCs/>
          <w:color w:val="000000"/>
          <w:sz w:val="24"/>
          <w:szCs w:val="24"/>
          <w:lang w:val="uk-UA" w:bidi="ar-SA"/>
        </w:rPr>
        <w:t>, про припинення договору оренди земельної ділянки від 16 липня 2018 року, керуючись ст. 12, 120,141 Земельного кодексу України, ст. 31 Закону України «Про оренду землі», п. 34 ст. 26 Закону України «Про місцеве самоврядування в Україні», Зміївська міська рада</w:t>
      </w:r>
    </w:p>
    <w:p>
      <w:pPr>
        <w:pStyle w:val="Normal"/>
        <w:widowControl/>
        <w:shd w:val="clear" w:fill="FFFFFF"/>
        <w:suppressAutoHyphens w:val="false"/>
        <w:ind w:left="0" w:right="0" w:firstLine="624"/>
        <w:jc w:val="both"/>
        <w:rPr>
          <w:rStyle w:val="Style11"/>
          <w:iCs/>
          <w:sz w:val="24"/>
          <w:szCs w:val="24"/>
        </w:rPr>
      </w:pPr>
      <w:r>
        <w:rPr>
          <w:iCs/>
          <w:sz w:val="24"/>
          <w:szCs w:val="24"/>
        </w:rPr>
      </w:r>
    </w:p>
    <w:p>
      <w:pPr>
        <w:pStyle w:val="Normal"/>
        <w:shd w:val="clear" w:fill="FFFFFF"/>
        <w:jc w:val="both"/>
        <w:rPr>
          <w:rFonts w:eastAsia="Times New Roman"/>
          <w:iCs/>
          <w:color w:val="000000"/>
          <w:lang w:val="uk-UA"/>
        </w:rPr>
      </w:pPr>
      <w:r>
        <w:rPr>
          <w:rFonts w:eastAsia="Times New Roman"/>
          <w:iCs/>
          <w:color w:val="000000"/>
          <w:lang w:val="uk-UA"/>
        </w:rPr>
      </w:r>
    </w:p>
    <w:p>
      <w:pPr>
        <w:pStyle w:val="Normal"/>
        <w:rPr/>
      </w:pPr>
      <w:r>
        <w:rPr>
          <w:rStyle w:val="Style11"/>
          <w:rFonts w:eastAsia="Times New Roman"/>
          <w:b/>
          <w:bCs/>
          <w:iCs/>
          <w:color w:val="000000"/>
          <w:lang w:val="uk-UA"/>
        </w:rPr>
        <w:t>ВИРІШИЛА</w:t>
      </w:r>
      <w:r>
        <w:rPr>
          <w:rStyle w:val="Style11"/>
          <w:rFonts w:eastAsia="Times New Roman"/>
          <w:iCs/>
          <w:color w:val="000000"/>
          <w:lang w:val="uk-UA"/>
        </w:rPr>
        <w:t>:</w:t>
      </w:r>
    </w:p>
    <w:p>
      <w:pPr>
        <w:pStyle w:val="Normal"/>
        <w:shd w:val="clear" w:fill="FFFFFF"/>
        <w:jc w:val="center"/>
        <w:rPr>
          <w:rFonts w:eastAsia="Times New Roman"/>
          <w:iCs/>
          <w:color w:val="000000"/>
          <w:lang w:val="uk-UA"/>
        </w:rPr>
      </w:pPr>
      <w:r>
        <w:rPr>
          <w:rFonts w:eastAsia="Times New Roman"/>
          <w:iCs/>
          <w:color w:val="000000"/>
          <w:lang w:val="uk-UA"/>
        </w:rPr>
      </w:r>
    </w:p>
    <w:p>
      <w:pPr>
        <w:pStyle w:val="Normal"/>
        <w:widowControl/>
        <w:shd w:val="clear" w:fill="FFFFFF"/>
        <w:suppressAutoHyphens w:val="false"/>
        <w:ind w:left="0" w:right="0" w:firstLine="567"/>
        <w:jc w:val="both"/>
        <w:rPr/>
      </w:pPr>
      <w:r>
        <w:rPr>
          <w:rFonts w:eastAsia="Times New Roman" w:cs="Times New Roman"/>
          <w:color w:val="000000"/>
          <w:lang w:val="uk-UA" w:bidi="ar-SA"/>
        </w:rPr>
        <w:t xml:space="preserve">1. Припинити ТОВ “Комфорт-2007”, ідентифікаційний код юридичної особи: </w:t>
      </w:r>
      <w:r>
        <w:rPr>
          <w:rFonts w:eastAsia="Times New Roman" w:cs="Times New Roman"/>
          <w:color w:val="000000"/>
          <w:lang w:val="uk-UA" w:bidi="ar-SA"/>
        </w:rPr>
        <w:t>Х</w:t>
      </w:r>
      <w:r>
        <w:rPr>
          <w:rFonts w:eastAsia="Times New Roman" w:cs="Times New Roman"/>
          <w:color w:val="000000"/>
          <w:lang w:val="uk-UA" w:bidi="ar-SA"/>
        </w:rPr>
        <w:t xml:space="preserve">, місце знаходження юридичної особи: </w:t>
      </w:r>
      <w:r>
        <w:rPr>
          <w:rFonts w:eastAsia="Times New Roman" w:cs="Times New Roman"/>
          <w:color w:val="000000"/>
          <w:lang w:val="uk-UA" w:bidi="ar-SA"/>
        </w:rPr>
        <w:t>Х</w:t>
      </w:r>
      <w:r>
        <w:rPr>
          <w:rFonts w:eastAsia="Times New Roman" w:cs="Times New Roman"/>
          <w:color w:val="000000"/>
          <w:lang w:val="uk-UA" w:bidi="ar-SA"/>
        </w:rPr>
        <w:t xml:space="preserve">, договір оренди земельної ділянки площею 0,0349 га для будівництва і обслуговування будівель торгівлі (для обслуговування нежитлових приміщень), кадастровий номер 6321710100:01:005:0055, за адресою: </w:t>
      </w:r>
      <w:r>
        <w:rPr>
          <w:rFonts w:eastAsia="Times New Roman" w:cs="Times New Roman"/>
          <w:color w:val="000000"/>
          <w:lang w:val="uk-UA" w:bidi="ar-SA"/>
        </w:rPr>
        <w:t>Х</w:t>
      </w:r>
      <w:r>
        <w:rPr>
          <w:rFonts w:eastAsia="Times New Roman" w:cs="Times New Roman"/>
          <w:color w:val="000000"/>
          <w:lang w:val="uk-UA" w:bidi="ar-SA"/>
        </w:rPr>
        <w:t>, зареєстрованого в реєстрі речових прав на нерухоме майно за №1566122563217 в зв</w:t>
      </w:r>
      <w:r>
        <w:rPr>
          <w:rFonts w:eastAsia="Times New Roman" w:cs="Times New Roman"/>
          <w:color w:val="000000"/>
          <w:lang w:val="en-US" w:bidi="ar-SA"/>
        </w:rPr>
        <w:t>'</w:t>
      </w:r>
      <w:r>
        <w:rPr>
          <w:rFonts w:eastAsia="Times New Roman" w:cs="Times New Roman"/>
          <w:color w:val="000000"/>
          <w:lang w:val="uk-UA" w:bidi="ar-SA"/>
        </w:rPr>
        <w:t xml:space="preserve">язку з переходом права власності на нерухоме майно </w:t>
      </w:r>
      <w:r>
        <w:rPr>
          <w:rFonts w:eastAsia="Times New Roman" w:cs="Times New Roman"/>
          <w:color w:val="000000"/>
          <w:lang w:val="ru-RU" w:bidi="ar-SA"/>
        </w:rPr>
        <w:t xml:space="preserve">на підставі договору купівлі-продажу нежитлової будівлі </w:t>
      </w:r>
      <w:r>
        <w:rPr>
          <w:rFonts w:eastAsia="Times New Roman" w:cs="Times New Roman"/>
          <w:color w:val="000000"/>
          <w:lang w:val="uk-UA" w:bidi="ar-SA"/>
        </w:rPr>
        <w:t>від 04 лютого 2021 року.</w:t>
      </w:r>
    </w:p>
    <w:p>
      <w:pPr>
        <w:pStyle w:val="Normal"/>
        <w:widowControl/>
        <w:shd w:val="clear" w:fill="FFFFFF"/>
        <w:suppressAutoHyphens w:val="false"/>
        <w:ind w:left="0" w:right="0" w:firstLine="567"/>
        <w:jc w:val="both"/>
        <w:rPr>
          <w:rFonts w:ascii="Times New Roman" w:hAnsi="Times New Roman" w:eastAsia="Times New Roman" w:cs="Times New Roman"/>
          <w:color w:val="000000"/>
          <w:lang w:val="uk-UA" w:bidi="ar-SA"/>
        </w:rPr>
      </w:pPr>
      <w:r>
        <w:rPr>
          <w:rFonts w:eastAsia="Times New Roman" w:cs="Times New Roman"/>
          <w:color w:val="000000"/>
          <w:lang w:val="uk-UA" w:bidi="ar-SA"/>
        </w:rPr>
      </w:r>
    </w:p>
    <w:p>
      <w:pPr>
        <w:pStyle w:val="Normal"/>
        <w:widowControl/>
        <w:shd w:val="clear" w:fill="FFFFFF"/>
        <w:suppressAutoHyphens w:val="false"/>
        <w:ind w:left="0" w:right="0" w:firstLine="567"/>
        <w:jc w:val="both"/>
        <w:rPr/>
      </w:pPr>
      <w:r>
        <w:rPr>
          <w:rFonts w:eastAsia="Times New Roman" w:cs="Times New Roman"/>
          <w:color w:val="000000"/>
          <w:lang w:val="uk-UA" w:bidi="ar-SA"/>
        </w:rPr>
        <w:t>2. Зобов</w:t>
      </w:r>
      <w:r>
        <w:rPr>
          <w:rFonts w:eastAsia="Times New Roman" w:cs="Times New Roman"/>
          <w:color w:val="000000"/>
          <w:lang w:val="en-US" w:bidi="ar-SA"/>
        </w:rPr>
        <w:t>'</w:t>
      </w:r>
      <w:r>
        <w:rPr>
          <w:rFonts w:eastAsia="Times New Roman" w:cs="Times New Roman"/>
          <w:color w:val="000000"/>
          <w:lang w:val="uk-UA" w:bidi="ar-SA"/>
        </w:rPr>
        <w:t xml:space="preserve">язати ТОВ “Комфорт-2007” повернути земельну ділянку до земель запасу комунальної власності територіальної громади Зміївської міської ради для будівництва і обслуговування будівель торгівлі площею 0,0349 га, кадастровий номер  6321710100:01:005:0055, за адресою: </w:t>
      </w:r>
      <w:r>
        <w:rPr>
          <w:rFonts w:eastAsia="Times New Roman" w:cs="Times New Roman"/>
          <w:color w:val="000000"/>
          <w:lang w:val="uk-UA" w:bidi="ar-SA"/>
        </w:rPr>
        <w:t>Х</w:t>
      </w:r>
      <w:r>
        <w:rPr>
          <w:rFonts w:eastAsia="Times New Roman" w:cs="Times New Roman"/>
          <w:color w:val="000000"/>
          <w:lang w:val="uk-UA" w:bidi="ar-SA"/>
        </w:rPr>
        <w:t>, на умовах, визначених договором.</w:t>
      </w:r>
    </w:p>
    <w:p>
      <w:pPr>
        <w:pStyle w:val="Normal"/>
        <w:widowControl/>
        <w:shd w:val="clear" w:fill="FFFFFF"/>
        <w:suppressAutoHyphens w:val="false"/>
        <w:ind w:left="0" w:right="0" w:firstLine="567"/>
        <w:jc w:val="both"/>
        <w:rPr>
          <w:rFonts w:ascii="Times New Roman" w:hAnsi="Times New Roman" w:eastAsia="Times New Roman" w:cs="Times New Roman"/>
          <w:color w:val="000000"/>
          <w:lang w:val="uk-UA" w:bidi="ar-SA"/>
        </w:rPr>
      </w:pPr>
      <w:r>
        <w:rPr>
          <w:rFonts w:eastAsia="Times New Roman" w:cs="Times New Roman"/>
          <w:color w:val="000000"/>
          <w:lang w:val="uk-UA" w:bidi="ar-SA"/>
        </w:rPr>
      </w:r>
    </w:p>
    <w:p>
      <w:pPr>
        <w:pStyle w:val="Normal"/>
        <w:widowControl/>
        <w:shd w:val="clear" w:fill="FFFFFF"/>
        <w:suppressAutoHyphens w:val="false"/>
        <w:ind w:left="0" w:right="0" w:firstLine="567"/>
        <w:jc w:val="both"/>
        <w:rPr>
          <w:rFonts w:ascii="Times New Roman" w:hAnsi="Times New Roman" w:eastAsia="Times New Roman" w:cs="Times New Roman"/>
          <w:color w:val="000000"/>
          <w:lang w:val="uk-UA" w:bidi="ar-SA"/>
        </w:rPr>
      </w:pPr>
      <w:r>
        <w:rPr>
          <w:rFonts w:eastAsia="Times New Roman" w:cs="Times New Roman"/>
          <w:color w:val="000000"/>
          <w:lang w:val="uk-UA" w:bidi="ar-SA"/>
        </w:rPr>
        <w:t xml:space="preserve"> </w:t>
      </w:r>
      <w:r>
        <w:rPr>
          <w:rFonts w:eastAsia="Times New Roman" w:cs="Times New Roman"/>
          <w:color w:val="000000"/>
          <w:lang w:val="uk-UA" w:bidi="ar-SA"/>
        </w:rPr>
        <w:t xml:space="preserve">3. </w:t>
      </w:r>
      <w:r>
        <w:rPr>
          <w:rStyle w:val="Style11"/>
          <w:rFonts w:eastAsia="Times New Roman" w:cs="Times New Roman CYR"/>
          <w:b w:val="false"/>
          <w:bCs w:val="false"/>
          <w:i w:val="false"/>
          <w:iCs/>
          <w:caps w:val="false"/>
          <w:smallCaps w:val="false"/>
          <w:color w:val="000000"/>
          <w:spacing w:val="4"/>
          <w:sz w:val="24"/>
          <w:szCs w:val="24"/>
          <w:u w:val="none"/>
          <w:lang w:val="uk-UA" w:eastAsia="ru-RU" w:bidi="zxx"/>
        </w:rPr>
        <w:t>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r>
        <w:rPr>
          <w:rFonts w:eastAsia="Times New Roman" w:cs="Times New Roman CYR"/>
          <w:b w:val="false"/>
          <w:bCs w:val="false"/>
          <w:iCs/>
          <w:color w:val="000000"/>
          <w:sz w:val="24"/>
          <w:szCs w:val="24"/>
          <w:lang w:val="uk-UA" w:eastAsia="ru-RU" w:bidi="ar-SA"/>
        </w:rPr>
        <w:t xml:space="preserve"> </w:t>
      </w:r>
    </w:p>
    <w:p>
      <w:pPr>
        <w:pStyle w:val="Normal"/>
        <w:widowControl/>
        <w:shd w:val="clear" w:fill="FFFFFF"/>
        <w:suppressAutoHyphens w:val="false"/>
        <w:ind w:left="0" w:right="0" w:firstLine="567"/>
        <w:jc w:val="both"/>
        <w:rPr>
          <w:rStyle w:val="Style11"/>
          <w:rFonts w:ascii="Times New Roman" w:hAnsi="Times New Roman" w:eastAsia="Times New Roman" w:cs="Times New Roman"/>
          <w:b w:val="false"/>
          <w:b w:val="false"/>
          <w:bCs w:val="false"/>
          <w:i w:val="false"/>
          <w:i w:val="false"/>
          <w:iCs/>
          <w:color w:val="000000"/>
          <w:sz w:val="24"/>
          <w:szCs w:val="24"/>
          <w:lang w:val="uk-UA" w:eastAsia="ru-RU" w:bidi="ar-SA"/>
        </w:rPr>
      </w:pPr>
      <w:r>
        <w:rPr>
          <w:rFonts w:eastAsia="Times New Roman" w:cs="Times New Roman"/>
          <w:b w:val="false"/>
          <w:bCs w:val="false"/>
          <w:i w:val="false"/>
          <w:iCs/>
          <w:color w:val="000000"/>
          <w:sz w:val="24"/>
          <w:szCs w:val="24"/>
          <w:lang w:val="uk-UA" w:eastAsia="ru-RU" w:bidi="ar-SA"/>
        </w:rPr>
      </w:r>
    </w:p>
    <w:p>
      <w:pPr>
        <w:pStyle w:val="Normal"/>
        <w:shd w:val="clear" w:fill="FFFFFF"/>
        <w:ind w:left="0" w:right="0" w:firstLine="737"/>
        <w:jc w:val="both"/>
        <w:rPr>
          <w:rFonts w:eastAsia="Times New Roman" w:cs="Times New Roman"/>
          <w:b/>
          <w:b/>
          <w:bCs/>
          <w:iCs/>
          <w:color w:val="000000"/>
          <w:spacing w:val="4"/>
          <w:lang w:val="uk-UA"/>
        </w:rPr>
      </w:pPr>
      <w:r>
        <w:rPr>
          <w:rFonts w:eastAsia="Times New Roman" w:cs="Times New Roman"/>
          <w:b/>
          <w:bCs/>
          <w:iCs/>
          <w:color w:val="000000"/>
          <w:spacing w:val="4"/>
          <w:lang w:val="uk-UA"/>
        </w:rPr>
      </w:r>
    </w:p>
    <w:p>
      <w:pPr>
        <w:pStyle w:val="Normal"/>
        <w:shd w:val="clear" w:fill="FFFFFF"/>
        <w:ind w:left="0" w:right="0" w:firstLine="737"/>
        <w:jc w:val="both"/>
        <w:rPr>
          <w:rFonts w:eastAsia="Times New Roman" w:cs="Times New Roman"/>
          <w:b/>
          <w:b/>
          <w:bCs/>
          <w:iCs/>
          <w:color w:val="000000"/>
          <w:spacing w:val="4"/>
          <w:lang w:val="uk-UA"/>
        </w:rPr>
      </w:pPr>
      <w:r>
        <w:rPr>
          <w:rFonts w:eastAsia="Times New Roman" w:cs="Times New Roman"/>
          <w:b/>
          <w:bCs/>
          <w:iCs/>
          <w:color w:val="000000"/>
          <w:spacing w:val="4"/>
          <w:lang w:val="uk-UA"/>
        </w:rPr>
      </w:r>
    </w:p>
    <w:p>
      <w:pPr>
        <w:pStyle w:val="Normal"/>
        <w:shd w:val="clear" w:fill="FFFFFF"/>
        <w:ind w:left="0" w:right="0" w:firstLine="737"/>
        <w:jc w:val="both"/>
        <w:rPr>
          <w:rFonts w:eastAsia="Times New Roman" w:cs="Times New Roman"/>
          <w:b/>
          <w:b/>
          <w:bCs/>
          <w:iCs/>
          <w:color w:val="000000"/>
          <w:spacing w:val="4"/>
          <w:lang w:val="uk-UA"/>
        </w:rPr>
      </w:pPr>
      <w:r>
        <w:rPr>
          <w:rFonts w:eastAsia="Times New Roman" w:cs="Times New Roman"/>
          <w:b/>
          <w:bCs/>
          <w:iCs/>
          <w:color w:val="000000"/>
          <w:spacing w:val="4"/>
          <w:lang w:val="uk-UA"/>
        </w:rPr>
      </w:r>
    </w:p>
    <w:p>
      <w:pPr>
        <w:pStyle w:val="Normal"/>
        <w:shd w:val="clear" w:fill="FFFFFF"/>
        <w:jc w:val="both"/>
        <w:rPr/>
      </w:pPr>
      <w:r>
        <w:rPr>
          <w:rStyle w:val="Style11"/>
          <w:rFonts w:eastAsia="Times New Roman" w:cs="Times New Roman"/>
          <w:b/>
          <w:bCs/>
          <w:iCs/>
          <w:color w:val="000000"/>
          <w:spacing w:val="4"/>
          <w:lang w:val="uk-UA"/>
        </w:rPr>
        <w:t>Міський голова                                                                                    Павло ГОЛОДНІКОВ</w:t>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 w:val="20"/>
        <w:szCs w:val="24"/>
        <w:lang w:val="de-DE" w:eastAsia="ja-JP" w:bidi="fa-IR"/>
      </w:rPr>
    </w:rPrDefault>
    <w:pPrDefault>
      <w:pPr/>
    </w:pPrDefault>
  </w:docDefaults>
  <w:style w:type="paragraph" w:styleId="Normal">
    <w:name w:val="Normal"/>
    <w:qFormat/>
    <w:pPr>
      <w:keepNext/>
      <w:keepLines w:val="false"/>
      <w:pageBreakBefore w:val="false"/>
      <w:widowControl w:val="false"/>
      <w:shd w:val="clear" w:fill="FFFFFF"/>
      <w:suppressAutoHyphens w:val="true"/>
      <w:overflowPunct w:val="true"/>
      <w:bidi w:val="0"/>
      <w:snapToGrid w:val="true"/>
      <w:spacing w:lineRule="auto" w:line="240"/>
      <w:jc w:val="left"/>
      <w:textAlignment w:val="baseline"/>
    </w:pPr>
    <w:rPr>
      <w:rFonts w:ascii="Times New Roman" w:hAnsi="Times New Roman" w:eastAsia="Andale Sans UI" w:cs="Tahoma"/>
      <w:b w:val="false"/>
      <w:bCs w:val="false"/>
      <w:i w:val="false"/>
      <w:iCs w:val="false"/>
      <w:caps w:val="false"/>
      <w:smallCaps w:val="false"/>
      <w:strike w:val="false"/>
      <w:dstrike w:val="false"/>
      <w:outline w:val="false"/>
      <w:emboss w:val="false"/>
      <w:imprint w:val="false"/>
      <w:color w:val="00000A"/>
      <w:spacing w:val="0"/>
      <w:w w:val="100"/>
      <w:position w:val="0"/>
      <w:sz w:val="24"/>
      <w:sz w:val="24"/>
      <w:szCs w:val="24"/>
      <w:u w:val="none"/>
      <w:vertAlign w:val="baseline"/>
      <w:em w:val="none"/>
      <w:lang w:val="de-DE" w:eastAsia="ja-JP" w:bidi="fa-IR"/>
    </w:rPr>
  </w:style>
  <w:style w:type="paragraph" w:styleId="1">
    <w:name w:val="Heading 1"/>
    <w:basedOn w:val="Style13"/>
    <w:qFormat/>
    <w:pPr>
      <w:numPr>
        <w:ilvl w:val="0"/>
        <w:numId w:val="1"/>
      </w:numPr>
      <w:shd w:val="clear" w:fill="FFFFFF"/>
      <w:suppressAutoHyphens w:val="true"/>
      <w:outlineLvl w:val="0"/>
      <w:outlineLvl w:val="0"/>
    </w:pPr>
    <w:rPr>
      <w:rFonts w:ascii="Times New Roman" w:hAnsi="Times New Roman" w:eastAsia="SimSun" w:cs="Mangal"/>
      <w:b/>
      <w:bCs/>
      <w:sz w:val="48"/>
      <w:szCs w:val="48"/>
    </w:rPr>
  </w:style>
  <w:style w:type="paragraph" w:styleId="2">
    <w:name w:val="Heading 2"/>
    <w:basedOn w:val="Normal"/>
    <w:next w:val="Normal"/>
    <w:qFormat/>
    <w:pPr>
      <w:keepNext/>
      <w:numPr>
        <w:ilvl w:val="1"/>
        <w:numId w:val="1"/>
      </w:numPr>
      <w:shd w:val="clear" w:fill="FFFFFF"/>
      <w:suppressAutoHyphens w:val="true"/>
      <w:jc w:val="center"/>
      <w:outlineLvl w:val="1"/>
      <w:outlineLvl w:val="1"/>
    </w:pPr>
    <w:rPr>
      <w:b/>
      <w:sz w:val="32"/>
    </w:rPr>
  </w:style>
  <w:style w:type="paragraph" w:styleId="3">
    <w:name w:val="Heading 3"/>
    <w:basedOn w:val="Normal"/>
    <w:next w:val="Normal"/>
    <w:qFormat/>
    <w:pPr>
      <w:keepNext/>
      <w:numPr>
        <w:ilvl w:val="2"/>
        <w:numId w:val="1"/>
      </w:numPr>
      <w:shd w:val="clear" w:fill="FFFFFF"/>
      <w:suppressAutoHyphens w:val="true"/>
      <w:jc w:val="center"/>
      <w:outlineLvl w:val="2"/>
      <w:outlineLvl w:val="2"/>
    </w:pPr>
    <w:rPr/>
  </w:style>
  <w:style w:type="character" w:styleId="Style11">
    <w:name w:val="Основной шрифт абзаца"/>
    <w:qFormat/>
    <w:rPr/>
  </w:style>
  <w:style w:type="character" w:styleId="Style12">
    <w:name w:val="Гіперпосилання"/>
    <w:rPr>
      <w:color w:val="000080"/>
      <w:u w:val="single"/>
    </w:rPr>
  </w:style>
  <w:style w:type="paragraph" w:styleId="Style13">
    <w:name w:val="Заголовок"/>
    <w:basedOn w:val="Normal"/>
    <w:next w:val="Style14"/>
    <w:qFormat/>
    <w:pPr>
      <w:keepNext/>
      <w:shd w:val="clear" w:fill="FFFFFF"/>
      <w:suppressAutoHyphens w:val="true"/>
      <w:spacing w:before="240" w:after="120"/>
    </w:pPr>
    <w:rPr>
      <w:rFonts w:ascii="Arial" w:hAnsi="Arial"/>
      <w:sz w:val="28"/>
      <w:szCs w:val="28"/>
    </w:rPr>
  </w:style>
  <w:style w:type="paragraph" w:styleId="Style14">
    <w:name w:val="Body Text"/>
    <w:basedOn w:val="Normal"/>
    <w:pPr>
      <w:shd w:val="clear" w:fill="FFFFFF"/>
      <w:suppressAutoHyphens w:val="true"/>
      <w:spacing w:before="0" w:after="120"/>
    </w:pPr>
    <w:rPr/>
  </w:style>
  <w:style w:type="paragraph" w:styleId="Style15">
    <w:name w:val="List"/>
    <w:basedOn w:val="Style14"/>
    <w:pPr>
      <w:shd w:val="clear" w:fill="FFFFFF"/>
      <w:suppressAutoHyphens w:val="true"/>
    </w:pPr>
    <w:rPr/>
  </w:style>
  <w:style w:type="paragraph" w:styleId="Style16">
    <w:name w:val="Caption"/>
    <w:basedOn w:val="Normal"/>
    <w:qFormat/>
    <w:pPr>
      <w:suppressLineNumbers/>
      <w:shd w:val="clear" w:fill="FFFFFF"/>
      <w:spacing w:before="120" w:after="120"/>
    </w:pPr>
    <w:rPr>
      <w:rFonts w:cs="FreeSans"/>
      <w:i/>
      <w:iCs/>
      <w:sz w:val="24"/>
      <w:szCs w:val="24"/>
    </w:rPr>
  </w:style>
  <w:style w:type="paragraph" w:styleId="Style17">
    <w:name w:val="Покажчик"/>
    <w:basedOn w:val="Normal"/>
    <w:qFormat/>
    <w:pPr>
      <w:suppressLineNumbers/>
      <w:shd w:val="clear" w:fill="FFFFFF"/>
      <w:suppressAutoHyphens w:val="true"/>
    </w:pPr>
    <w:rPr/>
  </w:style>
  <w:style w:type="paragraph" w:styleId="Style18">
    <w:name w:val="Обычный"/>
    <w:qFormat/>
    <w:pPr>
      <w:keepNext/>
      <w:keepLines w:val="false"/>
      <w:pageBreakBefore w:val="false"/>
      <w:widowControl w:val="false"/>
      <w:shd w:val="clear" w:fill="FFFFFF"/>
      <w:suppressAutoHyphens w:val="true"/>
      <w:overflowPunct w:val="true"/>
      <w:bidi w:val="0"/>
      <w:snapToGrid w:val="true"/>
      <w:spacing w:lineRule="auto" w:line="240"/>
      <w:jc w:val="left"/>
      <w:textAlignment w:val="baseline"/>
    </w:pPr>
    <w:rPr>
      <w:rFonts w:ascii="Times New Roman" w:hAnsi="Times New Roman" w:eastAsia="Andale Sans UI" w:cs="Tahoma"/>
      <w:b w:val="false"/>
      <w:bCs w:val="false"/>
      <w:i w:val="false"/>
      <w:iCs w:val="false"/>
      <w:caps w:val="false"/>
      <w:smallCaps w:val="false"/>
      <w:strike w:val="false"/>
      <w:dstrike w:val="false"/>
      <w:outline w:val="false"/>
      <w:emboss w:val="false"/>
      <w:imprint w:val="false"/>
      <w:color w:val="00000A"/>
      <w:spacing w:val="0"/>
      <w:w w:val="100"/>
      <w:position w:val="0"/>
      <w:sz w:val="24"/>
      <w:sz w:val="24"/>
      <w:szCs w:val="24"/>
      <w:u w:val="none"/>
      <w:vertAlign w:val="baseline"/>
      <w:em w:val="none"/>
      <w:lang w:val="de-DE" w:eastAsia="ja-JP" w:bidi="fa-IR"/>
    </w:rPr>
  </w:style>
  <w:style w:type="paragraph" w:styleId="Style19">
    <w:name w:val="Подзаголовок"/>
    <w:basedOn w:val="Style13"/>
    <w:qFormat/>
    <w:pPr>
      <w:shd w:val="clear" w:fill="FFFFFF"/>
      <w:suppressAutoHyphens w:val="true"/>
      <w:jc w:val="center"/>
    </w:pPr>
    <w:rPr>
      <w:i/>
      <w:iCs/>
    </w:rPr>
  </w:style>
  <w:style w:type="paragraph" w:styleId="Style20">
    <w:name w:val="Название объекта"/>
    <w:basedOn w:val="Normal"/>
    <w:qFormat/>
    <w:pPr>
      <w:suppressLineNumbers/>
      <w:shd w:val="clear" w:fill="FFFFFF"/>
      <w:suppressAutoHyphens w:val="true"/>
      <w:spacing w:before="120" w:after="120"/>
    </w:pPr>
    <w:rPr>
      <w:i/>
      <w:iCs/>
    </w:rPr>
  </w:style>
  <w:style w:type="paragraph" w:styleId="Iauiue">
    <w:name w:val="Iau?iue"/>
    <w:qFormat/>
    <w:pPr>
      <w:keepNext/>
      <w:keepLines w:val="false"/>
      <w:pageBreakBefore w:val="false"/>
      <w:widowControl/>
      <w:shd w:val="clear" w:fill="FFFFFF"/>
      <w:suppressAutoHyphens w:val="true"/>
      <w:overflowPunct w:val="true"/>
      <w:bidi w:val="0"/>
      <w:snapToGrid w:val="true"/>
      <w:spacing w:lineRule="auto" w:line="240"/>
      <w:jc w:val="left"/>
      <w:textAlignment w:val="baseline"/>
    </w:pPr>
    <w:rPr>
      <w:rFonts w:ascii="Times New Roman" w:hAnsi="Times New Roman" w:eastAsia="Arial" w:cs="Times New Roman"/>
      <w:b w:val="false"/>
      <w:bCs w:val="false"/>
      <w:i w:val="false"/>
      <w:iCs w:val="false"/>
      <w:caps w:val="false"/>
      <w:smallCaps w:val="false"/>
      <w:strike w:val="false"/>
      <w:dstrike w:val="false"/>
      <w:outline w:val="false"/>
      <w:emboss w:val="false"/>
      <w:imprint w:val="false"/>
      <w:color w:val="00000A"/>
      <w:spacing w:val="0"/>
      <w:w w:val="100"/>
      <w:position w:val="0"/>
      <w:sz w:val="20"/>
      <w:sz w:val="20"/>
      <w:szCs w:val="20"/>
      <w:u w:val="none"/>
      <w:vertAlign w:val="baseline"/>
      <w:em w:val="none"/>
      <w:lang w:val="en-US" w:eastAsia="zh-CN" w:bidi="ar-S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57</TotalTime>
  <Application>LibreOffice/5.1.6.2$Linux_X86_64 LibreOffice_project/10m0$Build-2</Application>
  <Pages>1</Pages>
  <Words>236</Words>
  <Characters>1587</Characters>
  <CharactersWithSpaces>1988</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2021-02-17T09:18:00Z</cp:lastPrinted>
  <dcterms:modified xsi:type="dcterms:W3CDTF">2021-03-23T14:56:20Z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